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8FA" w:rsidRDefault="00AC76EB">
      <w:pPr>
        <w:pStyle w:val="10"/>
        <w:framePr w:w="9413" w:h="298" w:hRule="exact" w:wrap="none" w:vAnchor="page" w:hAnchor="page" w:x="1670" w:y="1129"/>
        <w:shd w:val="clear" w:color="auto" w:fill="auto"/>
        <w:spacing w:after="0" w:line="240" w:lineRule="exact"/>
      </w:pPr>
      <w:bookmarkStart w:id="0" w:name="bookmark0"/>
      <w:r>
        <w:t>ПСИХОЛОГИЧЕСКИЕ ОСОБЕННОСТИ ПОДРОСТКОВОГО ВОЗРАСТА</w:t>
      </w:r>
      <w:bookmarkEnd w:id="0"/>
    </w:p>
    <w:p w:rsidR="007748FA" w:rsidRDefault="00AC76EB">
      <w:pPr>
        <w:pStyle w:val="10"/>
        <w:framePr w:w="9413" w:h="13836" w:hRule="exact" w:wrap="none" w:vAnchor="page" w:hAnchor="page" w:x="1670" w:y="1691"/>
        <w:numPr>
          <w:ilvl w:val="0"/>
          <w:numId w:val="1"/>
        </w:numPr>
        <w:shd w:val="clear" w:color="auto" w:fill="auto"/>
        <w:tabs>
          <w:tab w:val="left" w:pos="1549"/>
        </w:tabs>
        <w:spacing w:after="256" w:line="240" w:lineRule="exact"/>
        <w:ind w:left="1260"/>
        <w:jc w:val="both"/>
      </w:pPr>
      <w:bookmarkStart w:id="1" w:name="bookmark1"/>
      <w:r>
        <w:t>Анатомо-физиологические изменения в организме подростка</w:t>
      </w:r>
      <w:bookmarkEnd w:id="1"/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Подростковый период - период от 11-12 до 14-15 лет. Этот период часто называют критическим, переходным, тем самым подчеркивают трудности личностного</w:t>
      </w:r>
      <w:r>
        <w:t xml:space="preserve"> развития самого подростка. Но зачастую причины некоторых осложнений лежат в основе анатомо</w:t>
      </w:r>
      <w:r>
        <w:softHyphen/>
        <w:t>физиологических изменений, происходящих в организме подростка, и в процессе полового созревания.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Прежде всего, у молодых людей отмечается бурный физический рост орг</w:t>
      </w:r>
      <w:r>
        <w:t>анизма, который выражается в изменении роста и веса, сопровождающемся изменением пропорций тела. Сначала до «взрослых» размеров дорастает голова, кисти рук и ступни, затем конечности - удлиняются руки и ноги - и в последнюю очередь туловище.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Интенсивный ро</w:t>
      </w:r>
      <w:r>
        <w:t>ст скелета, достигающий 4-7 см. в год, опережает развитие мускулатуры. Все это приводит к некоторой непропорциональности тела и подростковой угловатости. Дети часто в этот период чувствуют себя неуклюжими и неловкими.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В подростковом возрасте в связи с быст</w:t>
      </w:r>
      <w:r>
        <w:t>рым развитием организма возникают трудности в функционировании сердца, легких, кровоснабжении головного мозга: сердце растёт быстрее, чем сосуды, которые снабжают его кровью. Поэтому для детей этого возраста характерны перепады сосудистого и мышечного тону</w:t>
      </w:r>
      <w:r>
        <w:t>са, которые вызывают быструю смену физического состояния и соответственно настроения. При этом ребенок может длительное время переносить физические нагрузки, связанные с его увлечениями, и одновременно в относительно спокойный период «падать от усталости».</w:t>
      </w:r>
      <w:r>
        <w:t xml:space="preserve"> Особенно это проявляется в отношении интеллектуальных нагрузок.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Наблюдается неравновесие в развитии нервной системы между процессами возбуждения и торможения. Преобладают процессы возбуждения, которые приводят к повышенной возбудимости, вспыльчивости, афф</w:t>
      </w:r>
      <w:r>
        <w:t>ективным бурным реакциям, сильным реакциям на волнующие события, после которых наступает вялость.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 w:after="267"/>
        <w:ind w:firstLine="880"/>
      </w:pPr>
      <w:r>
        <w:t>В среднем у девочек скачок роста и другие биологические изменения происходят на два года раньше, чем у мальчиков. Как правило, пик физического развития у маль</w:t>
      </w:r>
      <w:r>
        <w:t>чиков приходится на 14 лет, а у девочек на 12 лет.</w:t>
      </w:r>
    </w:p>
    <w:p w:rsidR="007748FA" w:rsidRDefault="00AC76EB">
      <w:pPr>
        <w:pStyle w:val="10"/>
        <w:framePr w:w="9413" w:h="13836" w:hRule="exact" w:wrap="none" w:vAnchor="page" w:hAnchor="page" w:x="1670" w:y="1691"/>
        <w:numPr>
          <w:ilvl w:val="0"/>
          <w:numId w:val="1"/>
        </w:numPr>
        <w:shd w:val="clear" w:color="auto" w:fill="auto"/>
        <w:tabs>
          <w:tab w:val="left" w:pos="1803"/>
        </w:tabs>
        <w:spacing w:after="261" w:line="240" w:lineRule="exact"/>
        <w:ind w:left="1500"/>
        <w:jc w:val="both"/>
      </w:pPr>
      <w:bookmarkStart w:id="2" w:name="bookmark2"/>
      <w:r>
        <w:t>Социальная ситуация развития и ведущая деятельность</w:t>
      </w:r>
      <w:bookmarkEnd w:id="2"/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rPr>
          <w:rStyle w:val="21"/>
        </w:rPr>
        <w:t>Социальная ситуация развития</w:t>
      </w:r>
      <w:r>
        <w:t xml:space="preserve"> на первый взгляд остается прежней: подросток продолжает жить в своей семье, посещает школу, он окружен теми же сверстниками.</w:t>
      </w:r>
      <w:r>
        <w:t xml:space="preserve"> Но изменяется внутренняя позиция подростка: совершается переворот от направленности на мир к направленности на себя.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 xml:space="preserve">У подростка формируются новые ценностные ориентации, он по-новому начинает относиться к себе, меняются его оценки, отношение к школе, </w:t>
      </w:r>
      <w:r>
        <w:t>семье, сверстникам.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Бурные изменения в организме подростков резко повышают интерес к своей внешности. Они вынуждены адаптироваться к своему меняющемуся телу, построить и принять новый физический Я-образ. Но существует и Я-идеальный образ. Подростки постоян</w:t>
      </w:r>
      <w:r>
        <w:t>но сравнивают себя с другими и идеалом. Мальчики озабочены низким ростом и недостаточно развитой мускулатурой, а девочки - излишним весом и высоким ростом. Особое внимание подростки уделяют противоположному полу.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t>Также на поведение подростков в особой степ</w:t>
      </w:r>
      <w:r>
        <w:t>ени влияет и социально</w:t>
      </w:r>
      <w:r>
        <w:softHyphen/>
        <w:t>экономическая ситуация в стране, СМИ, обстановка в семье, культурные ожидания.</w:t>
      </w:r>
    </w:p>
    <w:p w:rsidR="007748FA" w:rsidRDefault="00AC76EB">
      <w:pPr>
        <w:pStyle w:val="20"/>
        <w:framePr w:w="9413" w:h="13836" w:hRule="exact" w:wrap="none" w:vAnchor="page" w:hAnchor="page" w:x="1670" w:y="1691"/>
        <w:shd w:val="clear" w:color="auto" w:fill="auto"/>
        <w:spacing w:before="0"/>
        <w:ind w:firstLine="880"/>
      </w:pPr>
      <w:r>
        <w:rPr>
          <w:rStyle w:val="21"/>
        </w:rPr>
        <w:t>Основным новообразованием подросткового возраста</w:t>
      </w:r>
      <w:r>
        <w:t xml:space="preserve"> является то, что отличает его </w:t>
      </w:r>
      <w:r>
        <w:rPr>
          <w:rStyle w:val="21"/>
        </w:rPr>
        <w:t>внутреннюю позицию-</w:t>
      </w:r>
      <w:r>
        <w:t xml:space="preserve"> это возникновение у него чувства взрослости, стремление</w:t>
      </w:r>
      <w:r>
        <w:t xml:space="preserve"> быть и казаться взрослым, желание показать свою взрослость, чтобы ее признавали окружающие.</w:t>
      </w:r>
    </w:p>
    <w:p w:rsidR="007748FA" w:rsidRDefault="007748FA">
      <w:pPr>
        <w:rPr>
          <w:sz w:val="2"/>
          <w:szCs w:val="2"/>
        </w:rPr>
        <w:sectPr w:rsidR="007748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lastRenderedPageBreak/>
        <w:t>Но подростку далеко до истинной взрослости: и физически, и психологически, и социально он еще не может быть взрослым, и он сам ощущает, что е</w:t>
      </w:r>
      <w:r>
        <w:t>го взрослость не совсем подлинная, он неуверен в себе. Складывается противоречие: между осознанием себя взрослым и невозможностью включиться во взрослую жизнь. Это противоречие и определяет социальную ситуацию развития подростков.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 xml:space="preserve">По поводу </w:t>
      </w:r>
      <w:r>
        <w:rPr>
          <w:rStyle w:val="21"/>
        </w:rPr>
        <w:t>ведущей деятель</w:t>
      </w:r>
      <w:r>
        <w:rPr>
          <w:rStyle w:val="21"/>
        </w:rPr>
        <w:t>ности в подростковом возрасте</w:t>
      </w:r>
      <w:r>
        <w:t xml:space="preserve"> возникают определенные разногласия: одни полагают, что ведущей деятельностью в этом возрасте продолжает оставаться учение (Л.И. Божович), другие считают, что интимно-личностное общение со сверстниками (Д.Б. Эльконин) или общес</w:t>
      </w:r>
      <w:r>
        <w:t>твенно-полезная деятельность (Д.И. Фельдштейн).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Но большая часть психологов сходятся во мнении, что ведущая деятельность и существенные изменения в психическом развитии подростка связаны с устанавливающейся системой социальных взаимоотношений с окружающими</w:t>
      </w:r>
      <w:r>
        <w:t>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Для каждого подростка типична своя система взаимоотношений с социальной средой, что и определяет направление его психического развития.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По мнению Л.И. Божович, основные изменения в социальной ситуации развития подростка состоят в той роли, которую выполн</w:t>
      </w:r>
      <w:r>
        <w:t>яет в этот период коллектив учащихся.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Учащиеся включаются в различные виды деятельности, что значительно расширяет сферу социального общения подростка, возможности усвоения социальных ценностей, формирования нравственных качеств личности. Именно в коллекти</w:t>
      </w:r>
      <w:r>
        <w:t>ве формируются такие важнейшие мотивы поведения и деятельности подростков, как чувство долга, коллективизма, товарищества.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Хотя учение остается для него главным видом деятельности, но основные новообразования в психике подростка связаны с общественно полез</w:t>
      </w:r>
      <w:r>
        <w:t>ной деятельностью. Это обусловливается тем, что общественно полезная деятельность в наибольшей степени удовлетворяет доминирующим потребностям возраста—потребности в общении со сверстниками и потребности в самоутверждении. Удовлетворяя эти потребности, под</w:t>
      </w:r>
      <w:r>
        <w:t>ростки удваивают мораль общества, вырабатывают взгляды по тем или иным вопросам, правила поведения.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Организуя учебно-воспитательную работу с подростками, необходимо учитывать, что на их поведение и деятельность существенное влияние оказывает мнение товарищ</w:t>
      </w:r>
      <w:r>
        <w:t>ей. Во всех своих действиях и поступках они ориентируются прежде всего на это мнение.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Постоянное взаимодействие подростка с товарищами порождает у него стремление занять достойное место в коллективе. Это один из доминирующих мотивов поведения и деятельност</w:t>
      </w:r>
      <w:r>
        <w:t>и. Потребность в самоутверждении настолько сильна в этом возрасте, что во имя признания коллектива подросток готов на многое: он может даже поступиться своими взглядами и убеждениями, совершить действия, которые расходятся с его моральными установками.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Пот</w:t>
      </w:r>
      <w:r>
        <w:t>ребностью в самоутверждении можно объяснить и многие факты нарушения норм и правил поведения так называемыми трудными подростками. Потерять авторитет в глазах товарищей, уронить свою честь и достоинство — это самая большая трагедия для подростка. Вот почем</w:t>
      </w:r>
      <w:r>
        <w:t>у он бурно реагирует на нетактичные замечания, которые ему делает учитель в присутствии товарищей. Такое замечание он рассматривает как унижение своей личности (аналогичные явления наблюдаются и в реакциях подростков на замечания товарищей и родителей). На</w:t>
      </w:r>
      <w:r>
        <w:t xml:space="preserve"> этой основе нередко возникают конфликты между подростком и учителем, и подросток становится «трудным». Только тактичное обращение с подростком, только обеспечение его эмоционального благополучия именно в школьном коллективе создают психологически благопри</w:t>
      </w:r>
      <w:r>
        <w:t>ятную почву для эффективного влияния на подростка.</w:t>
      </w:r>
    </w:p>
    <w:p w:rsidR="007748FA" w:rsidRDefault="00AC76EB">
      <w:pPr>
        <w:pStyle w:val="20"/>
        <w:framePr w:w="9413" w:h="14410" w:hRule="exact" w:wrap="none" w:vAnchor="page" w:hAnchor="page" w:x="1670" w:y="1107"/>
        <w:shd w:val="clear" w:color="auto" w:fill="auto"/>
        <w:spacing w:before="0"/>
        <w:ind w:firstLine="880"/>
      </w:pPr>
      <w:r>
        <w:t>Подросток активно ищет верных друзей, но не всегда их находит. В этом тоже трудность возраста. Задача воспитателей заключается не только в том, чтобы знать, в какие объединения входит подросток, какое мест</w:t>
      </w:r>
      <w:r>
        <w:t>о он занимает в разных группах, что</w:t>
      </w:r>
    </w:p>
    <w:p w:rsidR="007748FA" w:rsidRDefault="007748FA">
      <w:pPr>
        <w:rPr>
          <w:sz w:val="2"/>
          <w:szCs w:val="2"/>
        </w:rPr>
        <w:sectPr w:rsidR="007748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0"/>
      </w:pPr>
      <w:r>
        <w:lastRenderedPageBreak/>
        <w:t>является психологической основой объединений подростков, но и в том, чтобы целенаправленно управлять формированием групп подростков, помогать каждому из них занять достойное место среди других и пре</w:t>
      </w:r>
      <w:r>
        <w:t>жде всего среди товарищей по классу.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 xml:space="preserve">Существенное значение для развития подростка имеет то место, которое он занимает в семье. Если родители и старшие члены семьи учитывают возросшие возможности подростка, относятся к нему с уважением и доверием, помогают </w:t>
      </w:r>
      <w:r>
        <w:t>ему преодолевать трудности в учении и общении, помогают устанавливать взаимоотношения с друзьями, сохраняют контакт с ним, отвечая на его многочисленные вопросы, то тем самым они создают благоприятные условия для развития.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 xml:space="preserve">Особое место в системе отношений </w:t>
      </w:r>
      <w:r>
        <w:t>занимает учитель. По сравнению с младшим школьником подросток должен устанавливать отношения не с одним, а со многими учителями, учитывать особенности их личности и требований (порой противоречивых).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>Учитель для подростков не является таким непререкаемым а</w:t>
      </w:r>
      <w:r>
        <w:t>вторитетом, как для младших школьников, а учащиеся предъявляют высокие требования к деятельности, поведению и особенно личности учителя. Очень важно, чтобы мнение товарищей, коллектива, мнение самого подростка совпадало или было сходно с мнением воспитател</w:t>
      </w:r>
      <w:r>
        <w:t>ей и родителей. Только в этом случае можно разрешить возникающие противоречия и тем самым создать благоприятные условия для нормального развития подростка.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>Большим достоинством подростка является его готовность ко всем видам учебной деятельности, которые д</w:t>
      </w:r>
      <w:r>
        <w:t>елают его взрослым в собственных глазах. Его привлекают самостоятельные формы организации занятий на уроке, сложный учебный материал, возможность самому строить свою познавательную деятельность за пределами школы. Однако, нередко у подростков снижается общ</w:t>
      </w:r>
      <w:r>
        <w:t>ий интерес к учению, к школе, происходит «внутренний отход от школы» (А. Н. Леонтьев). Этот отход выражается в том, что школа перестает быть для ученика центром его духовной жизни.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>Как показывают психологические исследования, основная причина такого «отход</w:t>
      </w:r>
      <w:r>
        <w:t>а от школы» заключается в несформированности у учащихся учебной деятельности, что не дает возможности удовлетворить актуальную потребность возраста — потребность в самоутверждении. Сформированной учебной деятельностью считается такая деятельность учащихся,</w:t>
      </w:r>
      <w:r>
        <w:t xml:space="preserve"> когда они, побуждаясь прямыми мотивами самого учения, могут самостоятельно определять учебные задачи, выбирать рациональные приемы и способы их решения, контролировать и оценивать свою работу.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 xml:space="preserve">Одним из резервов повышения эффективности обучения подростков </w:t>
      </w:r>
      <w:r>
        <w:t>является целенаправленное формирование мотивов учения.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>Формирование мотивов учения непосредственно связано с удовлетворением доминирующих потребностей возраста. Одна из таких потребностей подростка — познавательная потребность. При ее удовлетворении у него</w:t>
      </w:r>
      <w:r>
        <w:t xml:space="preserve"> формируются устойчивые познавательные интересы, которые определяют его положительное отношение к учебным предметам. Подростков очень привлекает возможность расширить, обогатить свои знания, проникнуть в сущность изучаемых явлений, установить причинно - сл</w:t>
      </w:r>
      <w:r>
        <w:t>едственные связи.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>Подростки испытывают большое эмоциональное удовлетворение от исследовательской деятельности. Им нравится мыслить и делать самостоятельные открытия. Неудовлетворение познавательной потребности и познавательных интересов, упор учителя на за</w:t>
      </w:r>
      <w:r>
        <w:t>учивание и воспроизведение материала вызывает у подростков не только состояние скуки, апатии, безразличия, но порой и резко отрицательное отношение к «неинтересным» предметам.</w:t>
      </w:r>
    </w:p>
    <w:p w:rsidR="007748FA" w:rsidRDefault="00AC76EB">
      <w:pPr>
        <w:pStyle w:val="20"/>
        <w:framePr w:w="9413" w:h="14408" w:hRule="exact" w:wrap="none" w:vAnchor="page" w:hAnchor="page" w:x="1670" w:y="1107"/>
        <w:shd w:val="clear" w:color="auto" w:fill="auto"/>
        <w:spacing w:before="0"/>
        <w:ind w:firstLine="880"/>
      </w:pPr>
      <w:r>
        <w:t>Наряду с познавательными интересами существенное значение при положительном отно</w:t>
      </w:r>
      <w:r>
        <w:t>шении подростков к учению имеет понимание значимости получаемых знаний. Для учащегося очень важно осознать, осмыслить жизненное значение знаний и прежде всего их значение для развития личности. Это связано с усиленным ростом самосознания современного подро</w:t>
      </w:r>
      <w:r>
        <w:t>стка. Многие учебные предметы нравятся подростку потому, что они отвечают его потребностям не только много знать, но и</w:t>
      </w:r>
    </w:p>
    <w:p w:rsidR="007748FA" w:rsidRDefault="007748FA">
      <w:pPr>
        <w:rPr>
          <w:sz w:val="2"/>
          <w:szCs w:val="2"/>
        </w:rPr>
        <w:sectPr w:rsidR="007748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0"/>
      </w:pPr>
      <w:r>
        <w:lastRenderedPageBreak/>
        <w:t>ориентируют на будущее. Убеждения и интересы, сливаясь воедино, создают у подростков повышенный эмоциональный тонус</w:t>
      </w:r>
      <w:r>
        <w:t xml:space="preserve"> и определяют их активное отношение к учению. Если же подросток не видит жизненного значения знаний, то у него могут сформироваться негативные убеждения и отрицательное отношение к существующим учебным предметам.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Еще одной причиной «внутреннего отхода от ш</w:t>
      </w:r>
      <w:r>
        <w:t>колы» или же отрицательное отношение к отдельным предметам подростками является осознание и переживание ими неуспеха в овладении теми или иными учебными предметами. Неуспех, как правило, вызывает у подростков отрицательные эмоции и нежелание выполнять труд</w:t>
      </w:r>
      <w:r>
        <w:t>ное учебное задание. И если неуспех повторяется, то у подростков закрепляется отрицательное отношение к учебе или предмету.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Наоборот, благоприятной ситуацией учения для подростков является ситуация успеха, которая обеспечивает им эмоциональное благополучие</w:t>
      </w:r>
      <w:r>
        <w:t xml:space="preserve"> и признание коллектива. Страх перед неуспехом, боязнь поражения порой приводит подростков к поиску благовидных причин, чтобы не пойти в школу или уйти с урока.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Также успех учебной деятельности и значимость ее в глазах подростка во многом зависит от оценки</w:t>
      </w:r>
      <w:r>
        <w:t xml:space="preserve"> его учебной деятельности взрослыми.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 w:after="267"/>
        <w:ind w:firstLine="880"/>
      </w:pPr>
      <w:r>
        <w:t xml:space="preserve">Оценки для подростка имеют различный смысл. В одних случаях оценка дает возможность подростку выполнить свой долг, занять достойное место среди товарищей, в других — заслужить уважение учителей и родителей. Нередко же </w:t>
      </w:r>
      <w:r>
        <w:t xml:space="preserve">смысл оценки для подростка выступает в стремлении добиться успеха в учебном процессе и тем самым получить уверенность в своих умственных способностях и возможностях. Это связано с такой доминирующей потребностью возраста, как потребность осознать, оценить </w:t>
      </w:r>
      <w:r>
        <w:t>себя как личность, свои сильные и слабые стороны. И в этом плане существенное значение имеет не только оценка деятельности учащегося и его умственных возможностей со стороны других, но и самооценка. Как показывают исследования, именно в подростковом возрас</w:t>
      </w:r>
      <w:r>
        <w:t xml:space="preserve">те доминирующую роль начинает играть самооценка. Для эмоционального благополучия подростка очень важно, чтобы оценка и самооценка совпадали. Только при этом условии они могут выступать как мотивы, действующие в одном, направлении и усиливающие друг друга. </w:t>
      </w:r>
      <w:r>
        <w:t>В противном случае возникает внутренний, а иногда и внешний конфликт.</w:t>
      </w:r>
    </w:p>
    <w:p w:rsidR="007748FA" w:rsidRDefault="00AC76EB">
      <w:pPr>
        <w:pStyle w:val="10"/>
        <w:framePr w:w="9413" w:h="14420" w:hRule="exact" w:wrap="none" w:vAnchor="page" w:hAnchor="page" w:x="1670" w:y="1107"/>
        <w:numPr>
          <w:ilvl w:val="0"/>
          <w:numId w:val="1"/>
        </w:numPr>
        <w:shd w:val="clear" w:color="auto" w:fill="auto"/>
        <w:tabs>
          <w:tab w:val="left" w:pos="1503"/>
        </w:tabs>
        <w:spacing w:after="261" w:line="240" w:lineRule="exact"/>
        <w:ind w:left="1200"/>
        <w:jc w:val="both"/>
      </w:pPr>
      <w:bookmarkStart w:id="3" w:name="bookmark3"/>
      <w:r>
        <w:t>Развитие познавательных процессов в подростковом возрасте</w:t>
      </w:r>
      <w:bookmarkEnd w:id="3"/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rPr>
          <w:rStyle w:val="21"/>
        </w:rPr>
        <w:t>Развитие мышления в подростковом возрасте.</w:t>
      </w:r>
      <w:r>
        <w:t xml:space="preserve"> В данный период особые изменения претерпевает интеллектуальная сторона, развитие которой имеет две стороны - количественную и качественную.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Количественные изменения выражаются в том, что подросток в состоянии быстрее и легче решать интеллектуальные задачи</w:t>
      </w:r>
      <w:r>
        <w:t>. Качественные изменения характеризуют сдвиги в структуре мыслительных процессов. Важно не то, какие задачи решает человек, а то, каким образом он это делает.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В подростковом возрасте интенсивно начинает развиваться теоретическое мышление (это один из видов</w:t>
      </w:r>
      <w:r>
        <w:t xml:space="preserve"> мышления, который направлен на открытие законов, свойств объектов). Подросток в состоянии легко абстрагироваться от конкретного, наглядного материала и рассуждать в чисто словесно плане. На основе общих посылок он уже может строить гипотезы, проверять или</w:t>
      </w:r>
      <w:r>
        <w:t xml:space="preserve"> опровергать их, что свидетельствует о приоритетном развитии у него логического мышления (используются логические конструкции и готовые понятия).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В процессе развития мышления в подростковый период у ребенка проявляются следующие способности:</w:t>
      </w:r>
    </w:p>
    <w:p w:rsidR="007748FA" w:rsidRDefault="00AC76EB">
      <w:pPr>
        <w:pStyle w:val="20"/>
        <w:framePr w:w="9413" w:h="14420" w:hRule="exact" w:wrap="none" w:vAnchor="page" w:hAnchor="page" w:x="1670" w:y="1107"/>
        <w:shd w:val="clear" w:color="auto" w:fill="auto"/>
        <w:spacing w:before="0"/>
        <w:ind w:firstLine="880"/>
      </w:pPr>
      <w:r>
        <w:t>1). Способност</w:t>
      </w:r>
      <w:r>
        <w:t>ь оперировать гипотезами при решении интеллектуальных задач. Сталкиваясь с новой проблемой, подросток пытается найти разнообразные подходы к решению, стараясь найти наиболее эффективный из них. Ж.Пиаже эту стадию назвал</w:t>
      </w:r>
    </w:p>
    <w:p w:rsidR="007748FA" w:rsidRDefault="007748FA">
      <w:pPr>
        <w:rPr>
          <w:sz w:val="2"/>
          <w:szCs w:val="2"/>
        </w:rPr>
        <w:sectPr w:rsidR="007748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0"/>
      </w:pPr>
      <w:r>
        <w:lastRenderedPageBreak/>
        <w:t>стадией формал</w:t>
      </w:r>
      <w:r>
        <w:t>ьных операций. Причем главной особенностью развития мышления в данном возрасте является то, что постепенно отдельные умственные операции превращаются в единую целостную структуру.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Эксперимент Ж.Пиаже. Детям было предъявлено пять сосудов с бесцветными жидко</w:t>
      </w:r>
      <w:r>
        <w:t>стями и предложено путем смешивания жидкостей найти комбинацию, которая дает желтую окраску. Дети младшего возраста смешивают все в случайном порядке, методом проб и ошибок. Дети подросткового возраста пытались рассчитать возможные комбинации смешения жидк</w:t>
      </w:r>
      <w:r>
        <w:t>остей, после чего выдвигали гипотезы о возможных результатах и планомерно их проверяли. Проведя практическую проверку своих предположений, они получали результат, который был заранее логически обоснован.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2). Следующая особенность развития мышления подростк</w:t>
      </w:r>
      <w:r>
        <w:t>ов заключается в их способности анализировать абстрактные идеи, искать ошибки и логические противоречия в абстрактных суждениях. Благодаря этому, у подростков отмечается возникновение интересов к разнообразным философским проблемам, в том числе к религиозн</w:t>
      </w:r>
      <w:r>
        <w:t>ым, этическим и т.д..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rPr>
          <w:rStyle w:val="21"/>
        </w:rPr>
        <w:t>Развитие восприятия и памяти в подростковом возрасте.</w:t>
      </w:r>
      <w:r>
        <w:t xml:space="preserve"> Этот процесс зависит от процесса обучения, если быть точнее, то от усложнения учебных программ. Появляются уроки химии, физики, черчения, геометрии и т.д.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Усложнение и значительное</w:t>
      </w:r>
      <w:r>
        <w:t xml:space="preserve"> увеличение объема изучаемого материала приводит к качественной перестройке в организации механизмов памяти. Если в младшем школьном возрасте особое внимание приобретает механическое заучивание, то на этом этапе подростки вынуждены отказаться от дословного</w:t>
      </w:r>
      <w:r>
        <w:t xml:space="preserve"> заучивания. Дети начинают трансформировать текст или другой учебный материал, облегчая его запоминание и воспроизведение.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На данном этапе активно развивается логическая память и быстро достигает того уровня, при котором ребенок переходит преимущественно к</w:t>
      </w:r>
      <w:r>
        <w:t xml:space="preserve"> использованию именно этого вида памяти. А Развитие механической памяти замедляется.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rPr>
          <w:rStyle w:val="21"/>
        </w:rPr>
        <w:t>Развитие воображения в подростковом возрасте.</w:t>
      </w:r>
      <w:r>
        <w:t xml:space="preserve"> Это проявляется в том, что ребенок начинает все чаще обращаться к творчеству. Некоторые подростки начинают писать стихи, серь</w:t>
      </w:r>
      <w:r>
        <w:t>езно заниматься рисованием и другими видами творчества.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Фантазия человека выполняет еще одну значимую функцию - регуляторную. Неудовлетворенность потребностей и желаний подростка в реальной жизни легко воплощается в мире его фантазий. Поэтому воображение и</w:t>
      </w:r>
      <w:r>
        <w:t xml:space="preserve"> фантазии в ряде случаев приносят успокоение, снимая напряженность и устраняя внутренний конфликт.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rPr>
          <w:rStyle w:val="21"/>
        </w:rPr>
        <w:t>Развитие речи в подростковом возрасте.</w:t>
      </w:r>
      <w:r>
        <w:t xml:space="preserve"> Развитие идет по следующим направлениям: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 xml:space="preserve">развитие чтения - развитие умения быстро и бегло читать до способности </w:t>
      </w:r>
      <w:r>
        <w:t>декламировать наизусть;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развитие монологической речи - переход от умения пересказывать небольшое произведения или отрывок текста до способности самостоятельно готовить устное выступление, вести рассуждения, высказывать мысли и аргументировать их;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письменна</w:t>
      </w:r>
      <w:r>
        <w:t>я речь - улучшается в направлении от способности к письменному изложению до самостоятельного сочинения на заданную или произвольную тему.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В целом, говоря о познавательных процессах, можно отметить, что интеллектуальное развитие в подростковом возрасте дост</w:t>
      </w:r>
      <w:r>
        <w:t>игает высокого уровня. А это оказывает влияние на все остальные познавательные процессы.</w:t>
      </w:r>
    </w:p>
    <w:p w:rsidR="007748FA" w:rsidRDefault="00AC76EB">
      <w:pPr>
        <w:pStyle w:val="20"/>
        <w:framePr w:w="9413" w:h="14131" w:hRule="exact" w:wrap="none" w:vAnchor="page" w:hAnchor="page" w:x="1670" w:y="1107"/>
        <w:shd w:val="clear" w:color="auto" w:fill="auto"/>
        <w:spacing w:before="0"/>
        <w:ind w:firstLine="880"/>
      </w:pPr>
      <w:r>
        <w:t>Большинство психологов (Я.А. Пономарев и др.) считают, что пик интеллектуального развития достигается к 12 годам. Но существуют концепции, выступающие против данного п</w:t>
      </w:r>
      <w:r>
        <w:t>одхода. В целом, основные направления интеллектуального развития в этом возрасте сводятся к следующему положению: возможность проявления нестандартного подхода к уже известным подходам.</w:t>
      </w:r>
    </w:p>
    <w:p w:rsidR="007748FA" w:rsidRDefault="007748FA">
      <w:pPr>
        <w:rPr>
          <w:sz w:val="2"/>
          <w:szCs w:val="2"/>
        </w:rPr>
        <w:sectPr w:rsidR="007748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748FA" w:rsidRDefault="00AC76EB">
      <w:pPr>
        <w:pStyle w:val="10"/>
        <w:framePr w:w="9413" w:h="13308" w:hRule="exact" w:wrap="none" w:vAnchor="page" w:hAnchor="page" w:x="1670" w:y="1134"/>
        <w:numPr>
          <w:ilvl w:val="0"/>
          <w:numId w:val="1"/>
        </w:numPr>
        <w:shd w:val="clear" w:color="auto" w:fill="auto"/>
        <w:tabs>
          <w:tab w:val="left" w:pos="1338"/>
        </w:tabs>
        <w:spacing w:after="261" w:line="240" w:lineRule="exact"/>
        <w:ind w:left="1040"/>
        <w:jc w:val="both"/>
      </w:pPr>
      <w:bookmarkStart w:id="4" w:name="bookmark4"/>
      <w:r>
        <w:lastRenderedPageBreak/>
        <w:t>Развитие эмоционально-волевой сферы в подростков</w:t>
      </w:r>
      <w:r>
        <w:t>ом возрасте</w:t>
      </w:r>
      <w:bookmarkEnd w:id="4"/>
    </w:p>
    <w:p w:rsidR="007748FA" w:rsidRDefault="00AC76EB">
      <w:pPr>
        <w:pStyle w:val="20"/>
        <w:framePr w:w="9413" w:h="13308" w:hRule="exact" w:wrap="none" w:vAnchor="page" w:hAnchor="page" w:x="1670" w:y="1134"/>
        <w:shd w:val="clear" w:color="auto" w:fill="auto"/>
        <w:spacing w:before="0" w:after="267"/>
        <w:ind w:firstLine="880"/>
      </w:pPr>
      <w:r>
        <w:t xml:space="preserve">Существенной особенностью развития эмоциональной сферы является то, что подростки отличаются большой страстностью и вспыльчивостью. С этим связано неумение сдерживать себя, слабость самоконтроля, резкость в поведении. При встрече с трудностями </w:t>
      </w:r>
      <w:r>
        <w:t>у подростка возникает сильное чувство противодействия, которое приводит к тому, что подросток может не довести до конца начатое дело, уничтожить уже сделанное и т. п. В то же время подросток может быть настойчивым, выдержанным, если деятельность вызывает с</w:t>
      </w:r>
      <w:r>
        <w:t>ильные положительные чувства. Вот почему очень важно давать подросткам посильные задания, вооружать их соответствующими знаниями, умениями и навыками, способами деятельности.</w:t>
      </w:r>
    </w:p>
    <w:p w:rsidR="007748FA" w:rsidRDefault="00AC76EB">
      <w:pPr>
        <w:pStyle w:val="10"/>
        <w:framePr w:w="9413" w:h="13308" w:hRule="exact" w:wrap="none" w:vAnchor="page" w:hAnchor="page" w:x="1670" w:y="1134"/>
        <w:shd w:val="clear" w:color="auto" w:fill="auto"/>
        <w:spacing w:after="288" w:line="240" w:lineRule="exact"/>
      </w:pPr>
      <w:bookmarkStart w:id="5" w:name="bookmark5"/>
      <w:r>
        <w:t>ВЫВОДЫ И ЗАКЛЮЧЕНИЯ</w:t>
      </w:r>
      <w:bookmarkEnd w:id="5"/>
    </w:p>
    <w:p w:rsidR="007748FA" w:rsidRDefault="00AC76EB">
      <w:pPr>
        <w:pStyle w:val="20"/>
        <w:framePr w:w="9413" w:h="13308" w:hRule="exact" w:wrap="none" w:vAnchor="page" w:hAnchor="page" w:x="1670" w:y="1134"/>
        <w:numPr>
          <w:ilvl w:val="0"/>
          <w:numId w:val="2"/>
        </w:numPr>
        <w:shd w:val="clear" w:color="auto" w:fill="auto"/>
        <w:tabs>
          <w:tab w:val="left" w:pos="1150"/>
        </w:tabs>
        <w:spacing w:before="0" w:after="247" w:line="240" w:lineRule="exact"/>
        <w:ind w:firstLine="880"/>
      </w:pPr>
      <w:r>
        <w:t xml:space="preserve">Подростковый возраст охватывает период от 11(12) до 13 (14) </w:t>
      </w:r>
      <w:r>
        <w:t>лет.</w:t>
      </w:r>
    </w:p>
    <w:p w:rsidR="007748FA" w:rsidRDefault="00AC76EB">
      <w:pPr>
        <w:pStyle w:val="20"/>
        <w:framePr w:w="9413" w:h="13308" w:hRule="exact" w:wrap="none" w:vAnchor="page" w:hAnchor="page" w:x="1670" w:y="1134"/>
        <w:numPr>
          <w:ilvl w:val="0"/>
          <w:numId w:val="2"/>
        </w:numPr>
        <w:shd w:val="clear" w:color="auto" w:fill="auto"/>
        <w:tabs>
          <w:tab w:val="left" w:pos="1138"/>
        </w:tabs>
        <w:spacing w:before="0" w:after="244" w:line="278" w:lineRule="exact"/>
        <w:ind w:firstLine="880"/>
      </w:pPr>
      <w:r>
        <w:t>Подростковый возраст часто называют критическим, переходным, что в ряде случаев связано с бурными анатомо-физиологическими изменениями и процессами полового созревания.</w:t>
      </w:r>
    </w:p>
    <w:p w:rsidR="007748FA" w:rsidRDefault="00AC76EB">
      <w:pPr>
        <w:pStyle w:val="20"/>
        <w:framePr w:w="9413" w:h="13308" w:hRule="exact" w:wrap="none" w:vAnchor="page" w:hAnchor="page" w:x="1670" w:y="1134"/>
        <w:numPr>
          <w:ilvl w:val="0"/>
          <w:numId w:val="2"/>
        </w:numPr>
        <w:shd w:val="clear" w:color="auto" w:fill="auto"/>
        <w:tabs>
          <w:tab w:val="left" w:pos="1234"/>
        </w:tabs>
        <w:spacing w:before="0" w:after="240"/>
        <w:ind w:firstLine="880"/>
      </w:pPr>
      <w:r>
        <w:t>Социальная ситуация развития в подростковом возрасте определяется основным новообр</w:t>
      </w:r>
      <w:r>
        <w:t>азованием - возникновением чувства взрослости (ощущение себя взрослым человеком и желание считаться и казаться им). Однако в реальных социально</w:t>
      </w:r>
      <w:r>
        <w:softHyphen/>
        <w:t>экономических условиях это невозможно. В связи с данным противоречием в отношениях подростка с окружающими часто</w:t>
      </w:r>
      <w:r>
        <w:t xml:space="preserve"> возникают конфликты в ситуациях неучета возникшей потребности.</w:t>
      </w:r>
    </w:p>
    <w:p w:rsidR="007748FA" w:rsidRDefault="00AC76EB">
      <w:pPr>
        <w:pStyle w:val="20"/>
        <w:framePr w:w="9413" w:h="13308" w:hRule="exact" w:wrap="none" w:vAnchor="page" w:hAnchor="page" w:x="1670" w:y="1134"/>
        <w:numPr>
          <w:ilvl w:val="0"/>
          <w:numId w:val="2"/>
        </w:numPr>
        <w:shd w:val="clear" w:color="auto" w:fill="auto"/>
        <w:tabs>
          <w:tab w:val="left" w:pos="1234"/>
        </w:tabs>
        <w:spacing w:before="0" w:after="240"/>
        <w:ind w:firstLine="880"/>
      </w:pPr>
      <w:r>
        <w:t>Ведущей деятельностью в подростковом возрасте является интимно</w:t>
      </w:r>
      <w:r>
        <w:softHyphen/>
        <w:t>личностное общение со сверстниками. Однако, по мнению большинства психологов, это необходимо связывать с устанавливающейся систем</w:t>
      </w:r>
      <w:r>
        <w:t>ой социальных взаимоотношений с окружающими. Так, в соответствующих условиях, ведущей деятельностью может быть учение (Л.И. Божович), общественно-полезная деятельность (Д.И. Фельдштейн). Именно социальная ситуация развития определяет направление психическо</w:t>
      </w:r>
      <w:r>
        <w:t>го развития подростка.</w:t>
      </w:r>
    </w:p>
    <w:p w:rsidR="007748FA" w:rsidRDefault="00AC76EB">
      <w:pPr>
        <w:pStyle w:val="20"/>
        <w:framePr w:w="9413" w:h="13308" w:hRule="exact" w:wrap="none" w:vAnchor="page" w:hAnchor="page" w:x="1670" w:y="1134"/>
        <w:numPr>
          <w:ilvl w:val="0"/>
          <w:numId w:val="2"/>
        </w:numPr>
        <w:shd w:val="clear" w:color="auto" w:fill="auto"/>
        <w:tabs>
          <w:tab w:val="left" w:pos="1158"/>
        </w:tabs>
        <w:spacing w:before="0" w:after="240"/>
        <w:ind w:firstLine="880"/>
      </w:pPr>
      <w:r>
        <w:t>Характерной особенностью развития познавательной сферы в подростковом возрасте является интеллектуализация всех психических познавательных процессов. В этот период происходит формирование навыков логического мышления, а затем и теоре</w:t>
      </w:r>
      <w:r>
        <w:t>тического мышления, развивается логическая память.</w:t>
      </w:r>
    </w:p>
    <w:p w:rsidR="007748FA" w:rsidRDefault="00694F7B">
      <w:pPr>
        <w:pStyle w:val="20"/>
        <w:framePr w:w="9413" w:h="13308" w:hRule="exact" w:wrap="none" w:vAnchor="page" w:hAnchor="page" w:x="1670" w:y="1134"/>
        <w:shd w:val="clear" w:color="auto" w:fill="auto"/>
        <w:spacing w:before="0" w:after="240"/>
        <w:ind w:firstLine="880"/>
      </w:pPr>
      <w:r>
        <w:t>6</w:t>
      </w:r>
      <w:r w:rsidR="00AC76EB">
        <w:t>.</w:t>
      </w:r>
      <w:r>
        <w:t xml:space="preserve"> </w:t>
      </w:r>
      <w:r w:rsidR="00AC76EB">
        <w:t>Эмоциональная сфера подростка характеризуется «подростковым эмоциональным комплексом», который выражается в наличии перепадов настроения подростков в диапазоне полярных чувств. Для подросткового возраста</w:t>
      </w:r>
      <w:r w:rsidR="00AC76EB">
        <w:t xml:space="preserve"> характерны повышенная возбудимость, импульсивность и резкая смена настроений и переживаний.</w:t>
      </w:r>
    </w:p>
    <w:p w:rsidR="007748FA" w:rsidRDefault="00AC76EB">
      <w:pPr>
        <w:pStyle w:val="20"/>
        <w:framePr w:w="9413" w:h="13308" w:hRule="exact" w:wrap="none" w:vAnchor="page" w:hAnchor="page" w:x="1670" w:y="1134"/>
        <w:shd w:val="clear" w:color="auto" w:fill="auto"/>
        <w:spacing w:before="0"/>
        <w:ind w:firstLine="880"/>
      </w:pPr>
      <w:r>
        <w:t xml:space="preserve">7. К концу подросткового возраста происходит становление Я-концепции как интегративной, целостной системы представлений о себе, сопряженной с оценкой и отношением </w:t>
      </w:r>
      <w:r>
        <w:t>к себе. Происходит открытие своего внутреннего мира, стремление к самоанализу, самообразованию и самовоспитанию.</w:t>
      </w:r>
    </w:p>
    <w:p w:rsidR="007748FA" w:rsidRDefault="00694F7B">
      <w:pPr>
        <w:rPr>
          <w:sz w:val="2"/>
          <w:szCs w:val="2"/>
        </w:rPr>
        <w:sectPr w:rsidR="007748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bookmarkStart w:id="6" w:name="_GoBack"/>
      <w:bookmarkEnd w:id="6"/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3067050</wp:posOffset>
                </wp:positionH>
                <wp:positionV relativeFrom="paragraph">
                  <wp:posOffset>10083165</wp:posOffset>
                </wp:positionV>
                <wp:extent cx="1638300" cy="371475"/>
                <wp:effectExtent l="0" t="0" r="0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F7B" w:rsidRDefault="00694F7B" w:rsidP="00694F7B">
                            <w:pPr>
                              <w:jc w:val="center"/>
                            </w:pPr>
                            <w:r>
                              <w:t>2017</w:t>
                            </w:r>
                            <w: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1.5pt;margin-top:793.95pt;width:129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" stroked="f">
                <v:textbox>
                  <w:txbxContent>
                    <w:p w:rsidR="00694F7B" w:rsidRDefault="00694F7B" w:rsidP="00694F7B">
                      <w:pPr>
                        <w:jc w:val="center"/>
                      </w:pPr>
                      <w:r>
                        <w:t>2017</w:t>
                      </w:r>
                      <w:r>
                        <w:t>г.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9096375</wp:posOffset>
                </wp:positionV>
                <wp:extent cx="4695825" cy="800100"/>
                <wp:effectExtent l="0" t="0" r="952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F7B" w:rsidRDefault="00694F7B" w:rsidP="00694F7B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Составитель: Педагог-психолог               Кублий Р.Н.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10pt;margin-top:716.25pt;width:369.7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" stroked="f">
                <v:textbox>
                  <w:txbxContent>
                    <w:p w:rsidR="00694F7B" w:rsidRDefault="00694F7B" w:rsidP="00694F7B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Составитель: Педагог-психолог               Кублий Р.Н.</w:t>
                      </w:r>
                    </w:p>
                  </w:txbxContent>
                </v:textbox>
              </v:shape>
            </w:pict>
          </mc:Fallback>
        </mc:AlternateContent>
      </w:r>
    </w:p>
    <w:p w:rsidR="007748FA" w:rsidRDefault="00AC76EB">
      <w:pPr>
        <w:pStyle w:val="30"/>
        <w:framePr w:w="9413" w:h="298" w:hRule="exact" w:wrap="none" w:vAnchor="page" w:hAnchor="page" w:x="1670" w:y="1129"/>
        <w:shd w:val="clear" w:color="auto" w:fill="auto"/>
        <w:spacing w:after="0" w:line="240" w:lineRule="exact"/>
        <w:ind w:right="20"/>
      </w:pPr>
      <w:r>
        <w:lastRenderedPageBreak/>
        <w:t>СПИСОК ЛИТЕРАТУРЫ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47"/>
        </w:tabs>
        <w:spacing w:before="0"/>
        <w:ind w:left="760"/>
      </w:pPr>
      <w:r>
        <w:t>Бернс Р. Развитие Я-концепции и воспитание. - М., 1986.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</w:pPr>
      <w:r>
        <w:t>Божович Л. И. Личность и ее формирование в детс</w:t>
      </w:r>
      <w:r>
        <w:t>ком возрасте. - М., 1968.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  <w:jc w:val="left"/>
      </w:pPr>
      <w:r>
        <w:t>Бурменская Г.В. Возрастно-психологическое консультирование. Проблемы психического развития детей. - М., 1990.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</w:pPr>
      <w:r>
        <w:t>В мире подростка. /Под ред. А.А.Бодалева. - М., 1982.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  <w:jc w:val="left"/>
      </w:pPr>
      <w:r>
        <w:t>Возрастная и педагогическая психология/Под ред. А. В. Петровского.</w:t>
      </w:r>
      <w:r>
        <w:t xml:space="preserve"> 2 - е изд. - М., 1979.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</w:pPr>
      <w:r>
        <w:t>Выготский Л.С. Собрание сочинений: В 6-ти т. - М., 1984.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  <w:jc w:val="left"/>
      </w:pPr>
      <w:r>
        <w:t>Драгунова Т. В. Проблема конфликта в подростковом возрасте.//Вопросы психологии. - 1972 - № 2.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  <w:jc w:val="left"/>
      </w:pPr>
      <w:r>
        <w:t xml:space="preserve">Изучение мотивации поведения детей и подростков/Под ред. Л. И. Божович и Л. В. </w:t>
      </w:r>
      <w:r>
        <w:t>Благонадежиной. - М., 1972.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754"/>
        </w:tabs>
        <w:spacing w:before="0"/>
        <w:ind w:left="760"/>
        <w:jc w:val="left"/>
      </w:pPr>
      <w:r>
        <w:t>Иващенко Ф.И., Коломенский Я.Л. Актуальные проблемы возрастной и педагогической психологии. - Минск, 1980.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  <w:jc w:val="left"/>
      </w:pPr>
      <w:r>
        <w:t>Кирьякова А.В. Ориентация школьников на социально значимые ценности: Учеб. пособие. - Л., 1991.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400" w:firstLine="0"/>
      </w:pPr>
      <w:r>
        <w:t xml:space="preserve">Кле Мишель. Психология </w:t>
      </w:r>
      <w:r>
        <w:t>подростков: психосексуальное развитие. - М., 1991.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</w:pPr>
      <w:r>
        <w:t>Кон И.С. Дружба. - М., 1987.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</w:pPr>
      <w:r>
        <w:t>Крайг Г. Психология развития. - СПб.: Питер, 2000.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</w:pPr>
      <w:r>
        <w:t>Краковский А. П. О подростках. - М., 1970.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400" w:firstLine="0"/>
      </w:pPr>
      <w:r>
        <w:t>Крутецкий В. А. Психология обучения и воспитания школьников. - М., 1976.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  <w:jc w:val="left"/>
      </w:pPr>
      <w:r>
        <w:t xml:space="preserve">Кулагина </w:t>
      </w:r>
      <w:r>
        <w:t>И.. Возрастная психология: Развитие ребенка от рождения до поздней зрелости. - М., 2003.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</w:pPr>
      <w:r>
        <w:t>Личко А.Е. Психопатии и акцентуации характера у подростков. - Л., 1983.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</w:pPr>
      <w:r>
        <w:t>Личко А.Е. Эти трудные подростки. Записки психиатра. - Л., 1983.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50"/>
        </w:tabs>
        <w:spacing w:before="0"/>
        <w:ind w:left="760"/>
      </w:pPr>
      <w:r>
        <w:t>Маркова А. К. Психология обуче</w:t>
      </w:r>
      <w:r>
        <w:t>ния подростка. - М., 1975.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</w:pPr>
      <w:r>
        <w:t>Мир детства: Подросток/Под ред. А. Г. Хрипковой. - М., 1982.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 w:right="1280"/>
        <w:jc w:val="left"/>
      </w:pPr>
      <w:r>
        <w:t>Мухина В.С. Возрастная психология: феноменология развития, детство, отрочество. - М., 2000.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  <w:jc w:val="left"/>
      </w:pPr>
      <w:r>
        <w:t xml:space="preserve">Немов Р.С. Психология: в трех книгах. - Книга 2. Психология образования. - </w:t>
      </w:r>
      <w:r>
        <w:t>М., 1999.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  <w:jc w:val="left"/>
      </w:pPr>
      <w:r>
        <w:t xml:space="preserve">Петровский А.В. Возрастная и педагогическая психология. - М., 1979. Прихожан </w:t>
      </w:r>
      <w:r>
        <w:rPr>
          <w:lang w:val="en-US" w:eastAsia="en-US" w:bidi="en-US"/>
        </w:rPr>
        <w:t>A</w:t>
      </w:r>
      <w:r w:rsidRPr="00694F7B">
        <w:rPr>
          <w:lang w:eastAsia="en-US" w:bidi="en-US"/>
        </w:rPr>
        <w:t>.</w:t>
      </w:r>
      <w:r>
        <w:rPr>
          <w:lang w:val="en-US" w:eastAsia="en-US" w:bidi="en-US"/>
        </w:rPr>
        <w:t>M</w:t>
      </w:r>
      <w:r w:rsidRPr="00694F7B">
        <w:rPr>
          <w:lang w:eastAsia="en-US" w:bidi="en-US"/>
        </w:rPr>
        <w:t xml:space="preserve">., </w:t>
      </w:r>
      <w:r>
        <w:t>Толстых Н.Н. Подросток в учебнике и в жизни. - М., 1987.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400" w:firstLine="0"/>
      </w:pPr>
      <w:r>
        <w:t>Психология современного подростка. /Под ред. Е.П. Фельдштейна. - М., 1987.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  <w:jc w:val="left"/>
      </w:pPr>
      <w:r>
        <w:t>Психология человека от рождения</w:t>
      </w:r>
      <w:r>
        <w:t xml:space="preserve"> до смерти/ под общ. Ред. А.А. Реана. - СПб, 2002.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</w:pPr>
      <w:r>
        <w:t>Райс Ф. Психология подросткового и юношеского возраста. - СПб., 2000.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  <w:jc w:val="left"/>
      </w:pPr>
      <w:r>
        <w:t>Ремшмидт Х. Подростковый и юношеский возраст: проблемы становления личности. - М., 1994.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  <w:jc w:val="left"/>
      </w:pPr>
      <w:r>
        <w:t>Слободчиков В.И., Исаев В.И. Основы психологич</w:t>
      </w:r>
      <w:r>
        <w:t>еской антропологии. Снайдер Д.И. Курс выживания для подростков. - Волгоград, 1992. Снегирева Т.В., Платон К.Н. Особенности межличностного восприятия в подростковом и раннем юношеском возрасте. - Кишинев, 1988.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400" w:firstLine="0"/>
      </w:pPr>
      <w:r>
        <w:t>Трудный подросток: причины и следствия. /Под р</w:t>
      </w:r>
      <w:r>
        <w:t>ед. В.А.Татенко. - Киев, 1985.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 w:right="840"/>
      </w:pPr>
      <w:r>
        <w:t>Фельдштейн Д.И. Особенности личностного развития подростка в условиях социально-экономического кризиса// Мир психологии и психология в мире: Научно-методический журнал. - 1994. - № 0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  <w:jc w:val="left"/>
      </w:pPr>
      <w:r>
        <w:t xml:space="preserve">Фельдштейн Д. И. Психологические основы </w:t>
      </w:r>
      <w:r>
        <w:t>общественно полезной деятельности подростков. - М., 1982.</w:t>
      </w:r>
    </w:p>
    <w:p w:rsidR="007748FA" w:rsidRDefault="00AC76EB">
      <w:pPr>
        <w:pStyle w:val="20"/>
        <w:framePr w:w="9413" w:h="13853" w:hRule="exact" w:wrap="none" w:vAnchor="page" w:hAnchor="page" w:x="1670" w:y="1659"/>
        <w:numPr>
          <w:ilvl w:val="0"/>
          <w:numId w:val="3"/>
        </w:numPr>
        <w:shd w:val="clear" w:color="auto" w:fill="auto"/>
        <w:tabs>
          <w:tab w:val="left" w:pos="874"/>
        </w:tabs>
        <w:spacing w:before="0"/>
        <w:ind w:left="760"/>
      </w:pPr>
      <w:r>
        <w:t>Фельдштейн Д.И. Психология развития личности в онтогенезе. - М., 1989.</w:t>
      </w:r>
    </w:p>
    <w:p w:rsidR="007748FA" w:rsidRDefault="007748FA">
      <w:pPr>
        <w:rPr>
          <w:sz w:val="2"/>
          <w:szCs w:val="2"/>
        </w:rPr>
      </w:pPr>
    </w:p>
    <w:sectPr w:rsidR="007748F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6EB" w:rsidRDefault="00AC76EB">
      <w:r>
        <w:separator/>
      </w:r>
    </w:p>
  </w:endnote>
  <w:endnote w:type="continuationSeparator" w:id="0">
    <w:p w:rsidR="00AC76EB" w:rsidRDefault="00AC7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6EB" w:rsidRDefault="00AC76EB"/>
  </w:footnote>
  <w:footnote w:type="continuationSeparator" w:id="0">
    <w:p w:rsidR="00AC76EB" w:rsidRDefault="00AC76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9276B"/>
    <w:multiLevelType w:val="multilevel"/>
    <w:tmpl w:val="D9123D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374A45"/>
    <w:multiLevelType w:val="multilevel"/>
    <w:tmpl w:val="0CF46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F55983"/>
    <w:multiLevelType w:val="multilevel"/>
    <w:tmpl w:val="64883A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8FA"/>
    <w:rsid w:val="00694F7B"/>
    <w:rsid w:val="007748FA"/>
    <w:rsid w:val="00AC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3538</Words>
  <Characters>20172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2019-04-16T20:51:00Z</dcterms:created>
  <dcterms:modified xsi:type="dcterms:W3CDTF">2019-04-16T20:54:00Z</dcterms:modified>
</cp:coreProperties>
</file>